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F6" w:rsidRDefault="00142E20" w:rsidP="00C475F6">
      <w:pPr>
        <w:tabs>
          <w:tab w:val="left" w:pos="513"/>
          <w:tab w:val="center" w:pos="251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076325" cy="93345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619250" cy="647700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409700" cy="914400"/>
            <wp:effectExtent l="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F6" w:rsidRDefault="00C475F6" w:rsidP="00497929">
      <w:pPr>
        <w:tabs>
          <w:tab w:val="left" w:pos="513"/>
          <w:tab w:val="center" w:pos="251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C475F6" w:rsidRDefault="00142E20" w:rsidP="00C94F18">
      <w:pPr>
        <w:tabs>
          <w:tab w:val="left" w:pos="513"/>
          <w:tab w:val="center" w:pos="2512"/>
        </w:tabs>
        <w:ind w:right="-378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181100" cy="1066800"/>
            <wp:effectExtent l="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095375" cy="1181100"/>
            <wp:effectExtent l="0" t="0" r="0" b="0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486025" cy="77152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F6" w:rsidRDefault="00C475F6" w:rsidP="00497929">
      <w:pPr>
        <w:tabs>
          <w:tab w:val="left" w:pos="513"/>
          <w:tab w:val="center" w:pos="251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C475F6" w:rsidRDefault="00C475F6" w:rsidP="00497929">
      <w:pPr>
        <w:tabs>
          <w:tab w:val="left" w:pos="513"/>
          <w:tab w:val="center" w:pos="251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142CC6" w:rsidRPr="001A5059" w:rsidRDefault="00142CC6" w:rsidP="00142CC6">
      <w:pPr>
        <w:tabs>
          <w:tab w:val="left" w:pos="513"/>
          <w:tab w:val="center" w:pos="251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ОБЩО ИЗЯВЛЕНИЕ</w:t>
      </w:r>
    </w:p>
    <w:p w:rsidR="00142CC6" w:rsidRDefault="00142CC6" w:rsidP="00142CC6">
      <w:pPr>
        <w:tabs>
          <w:tab w:val="left" w:pos="513"/>
          <w:tab w:val="center" w:pos="251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142CC6" w:rsidRPr="00142CC6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Ние, представителите на земеделските камари и организации от Регион „Три морета“ – България, Чехия, Унгария, Литва, Полша, и Словакия,</w:t>
      </w:r>
    </w:p>
    <w:p w:rsidR="00142CC6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ro-RO"/>
        </w:rPr>
      </w:pPr>
    </w:p>
    <w:p w:rsidR="00142CC6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Като ИМАМЕ ПРЕДВИД законодателното предложение относно Общата селскостопанска политика (ОСП) след 2020 г., представено от Европейската комисия на 1 юни 2018 г.;</w:t>
      </w:r>
    </w:p>
    <w:p w:rsidR="00142CC6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bg-BG"/>
        </w:rPr>
      </w:pPr>
    </w:p>
    <w:p w:rsidR="00142CC6" w:rsidRPr="001A5059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Като ВЗИМАМЕ ПОД ВНИМАНИЕ преговорите относно следващата Многогодишна финансова рамка и предстоящите през м. май 2019 г. избори за членове на Европейски парламент;</w:t>
      </w:r>
    </w:p>
    <w:p w:rsidR="00142CC6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ro-RO"/>
        </w:rPr>
      </w:pPr>
    </w:p>
    <w:p w:rsidR="00142CC6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Като ПРИПОМНЯМЕ, че обсъжданията относно ОСП 2014-2020 отнеха твърде много време, преди да бъдат одобрени от съзаконодателите, като така предизвикаха голяма несигурност за фермерите в целия Европейски съюз; </w:t>
      </w:r>
    </w:p>
    <w:p w:rsidR="00142CC6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bg-BG"/>
        </w:rPr>
      </w:pPr>
    </w:p>
    <w:p w:rsidR="00142CC6" w:rsidRPr="001A5059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Като ИМАМЕ ПРЕДВИД последните развития в преговорите както в Съвета на министрите, така и в Европейския парламент;</w:t>
      </w:r>
    </w:p>
    <w:p w:rsidR="00142CC6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ro-RO"/>
        </w:rPr>
      </w:pPr>
    </w:p>
    <w:p w:rsidR="00142CC6" w:rsidRPr="001A5059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Като ПРИЗНАВАМЕ важността на директните плащания като единственият и най-важен инструмент за осигуряване на подкрепа на доходите на фермерите и значителната роля на програмите за развитие на селските райони за осигуряване на качество и устойчивост на живота в селските райони, както и на самите райони;</w:t>
      </w:r>
    </w:p>
    <w:p w:rsidR="00142CC6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ro-RO"/>
        </w:rPr>
      </w:pPr>
    </w:p>
    <w:p w:rsidR="00142CC6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СЧИТАМЕ, че политическите ръководители, отговорни за взимането на решения, трябва да направят всичко </w:t>
      </w:r>
      <w:r w:rsidRPr="00BE364C">
        <w:rPr>
          <w:rFonts w:ascii="Times New Roman" w:hAnsi="Times New Roman" w:cs="Times New Roman"/>
          <w:lang w:val="bg-BG"/>
        </w:rPr>
        <w:t>възможно да осигурят плавен преход от модел на подкрепа, основан на съответствие, към такъв, основан на резултати;</w:t>
      </w:r>
    </w:p>
    <w:p w:rsidR="00142CC6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bg-BG"/>
        </w:rPr>
      </w:pPr>
    </w:p>
    <w:p w:rsidR="00142CC6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ПОДЧЕРТАВАМЕ важността на това да има обща и добре финансирана селскостопанска политика с не по-малки ресурси от тези във финансовия период 2014-2020 г.</w:t>
      </w:r>
      <w:r w:rsidR="00152364">
        <w:rPr>
          <w:rFonts w:ascii="Times New Roman" w:hAnsi="Times New Roman" w:cs="Times New Roman"/>
          <w:lang w:val="en-US"/>
        </w:rPr>
        <w:t xml:space="preserve"> </w:t>
      </w:r>
      <w:r w:rsidR="00152364">
        <w:rPr>
          <w:rFonts w:ascii="Times New Roman" w:hAnsi="Times New Roman" w:cs="Times New Roman"/>
          <w:lang w:val="bg-BG"/>
        </w:rPr>
        <w:t>и важността да има пълно изравняване на директните плащания в периода 2021-2027 г., финансирано от държавите членки, в които нивото на директни плащания е по-високо от средното за ЕС</w:t>
      </w:r>
      <w:r>
        <w:rPr>
          <w:rFonts w:ascii="Times New Roman" w:hAnsi="Times New Roman" w:cs="Times New Roman"/>
          <w:lang w:val="bg-BG"/>
        </w:rPr>
        <w:t xml:space="preserve">; </w:t>
      </w:r>
    </w:p>
    <w:p w:rsidR="00142CC6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bg-BG"/>
        </w:rPr>
      </w:pPr>
    </w:p>
    <w:p w:rsidR="00142CC6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>ИЗТЪКВАМЕ необходимостта от запазване нивото на обвързаната подкрепа до поне настоящите нива;</w:t>
      </w:r>
    </w:p>
    <w:p w:rsidR="00142CC6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bg-BG"/>
        </w:rPr>
      </w:pPr>
    </w:p>
    <w:p w:rsidR="00142CC6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bg-BG"/>
        </w:rPr>
        <w:t>ПРИЗОВАВАМЕ определянето на тавана на директните плащания да бъде оставено като възможност за избор на държавите членки;</w:t>
      </w:r>
    </w:p>
    <w:p w:rsidR="00142CC6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ro-RO"/>
        </w:rPr>
      </w:pPr>
    </w:p>
    <w:p w:rsidR="00142CC6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ОТБЕЛЯЗВАМЕ, че на малките фермери, като гръбнак на селските райони, трябва да бъде предложено справедливо ниво на подкрепа;</w:t>
      </w:r>
    </w:p>
    <w:p w:rsidR="00142CC6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bg-BG"/>
        </w:rPr>
      </w:pPr>
    </w:p>
    <w:p w:rsidR="00142CC6" w:rsidRPr="001B6174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НАСТОЯВАМЕ ръководителите, които взимат решенията, да оставят зелените и екологичните мерки на разумни нива, като по този начин борбата срещу промените в климата в</w:t>
      </w:r>
      <w:r w:rsidR="00BE364C">
        <w:rPr>
          <w:rFonts w:ascii="Times New Roman" w:hAnsi="Times New Roman" w:cs="Times New Roman"/>
          <w:lang w:val="bg-BG"/>
        </w:rPr>
        <w:t xml:space="preserve"> рамките на сектор</w:t>
      </w:r>
      <w:r>
        <w:rPr>
          <w:rFonts w:ascii="Times New Roman" w:hAnsi="Times New Roman" w:cs="Times New Roman"/>
          <w:lang w:val="bg-BG"/>
        </w:rPr>
        <w:t xml:space="preserve"> земеделие не бъде бреме за фермерите;  </w:t>
      </w:r>
    </w:p>
    <w:p w:rsidR="00142CC6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ro-RO"/>
        </w:rPr>
      </w:pPr>
    </w:p>
    <w:p w:rsidR="00142CC6" w:rsidRPr="009E2CD8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ПРИВЕТСТВАМЕ всички усилия за достигане на по-</w:t>
      </w:r>
      <w:r w:rsidR="00152364">
        <w:rPr>
          <w:rFonts w:ascii="Times New Roman" w:hAnsi="Times New Roman" w:cs="Times New Roman"/>
          <w:lang w:val="bg-BG"/>
        </w:rPr>
        <w:t xml:space="preserve">силно, </w:t>
      </w:r>
      <w:r>
        <w:rPr>
          <w:rFonts w:ascii="Times New Roman" w:hAnsi="Times New Roman" w:cs="Times New Roman"/>
          <w:lang w:val="bg-BG"/>
        </w:rPr>
        <w:t xml:space="preserve">устойчиво и успешно земеделие в целия ЕС. </w:t>
      </w:r>
    </w:p>
    <w:p w:rsidR="00142CC6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ro-RO"/>
        </w:rPr>
      </w:pPr>
    </w:p>
    <w:p w:rsidR="00142CC6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Подписано на 12 март в София, България</w:t>
      </w:r>
      <w:r w:rsidR="00BE364C">
        <w:rPr>
          <w:rFonts w:ascii="Times New Roman" w:hAnsi="Times New Roman" w:cs="Times New Roman"/>
          <w:lang w:val="bg-BG"/>
        </w:rPr>
        <w:t>.</w:t>
      </w:r>
    </w:p>
    <w:p w:rsidR="00152364" w:rsidRDefault="00152364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bg-BG"/>
        </w:rPr>
      </w:pPr>
    </w:p>
    <w:p w:rsidR="00152364" w:rsidRPr="001A5059" w:rsidRDefault="00152364" w:rsidP="00152364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bg-BG"/>
        </w:rPr>
      </w:pPr>
    </w:p>
    <w:p w:rsidR="00142CC6" w:rsidRPr="00152364" w:rsidRDefault="00152364" w:rsidP="00142E20">
      <w:pPr>
        <w:tabs>
          <w:tab w:val="left" w:pos="513"/>
          <w:tab w:val="center" w:pos="2512"/>
          <w:tab w:val="left" w:pos="4680"/>
        </w:tabs>
        <w:jc w:val="both"/>
        <w:rPr>
          <w:rFonts w:ascii="Times New Roman" w:hAnsi="Times New Roman" w:cs="Times New Roman"/>
          <w:i/>
          <w:lang w:val="bg-BG"/>
        </w:rPr>
      </w:pPr>
      <w:r w:rsidRPr="00152364">
        <w:rPr>
          <w:rFonts w:ascii="Times New Roman" w:hAnsi="Times New Roman" w:cs="Times New Roman"/>
          <w:i/>
          <w:lang w:val="bg-BG"/>
        </w:rPr>
        <w:t>(подпис)</w:t>
      </w:r>
      <w:r>
        <w:rPr>
          <w:rFonts w:ascii="Times New Roman" w:hAnsi="Times New Roman" w:cs="Times New Roman"/>
          <w:i/>
          <w:lang w:val="bg-BG"/>
        </w:rPr>
        <w:tab/>
      </w:r>
      <w:r>
        <w:rPr>
          <w:rFonts w:ascii="Times New Roman" w:hAnsi="Times New Roman" w:cs="Times New Roman"/>
          <w:i/>
          <w:lang w:val="bg-BG"/>
        </w:rPr>
        <w:tab/>
      </w:r>
      <w:r w:rsidRPr="00152364">
        <w:rPr>
          <w:rFonts w:ascii="Times New Roman" w:hAnsi="Times New Roman" w:cs="Times New Roman"/>
          <w:i/>
          <w:lang w:val="bg-BG"/>
        </w:rPr>
        <w:t>(подпис)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  <w:gridCol w:w="4512"/>
      </w:tblGrid>
      <w:tr w:rsidR="00152364" w:rsidRPr="00835408" w:rsidTr="001D3DCB">
        <w:trPr>
          <w:trHeight w:val="872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152364" w:rsidRPr="008A7451" w:rsidRDefault="00142E20" w:rsidP="00152364">
            <w:pPr>
              <w:tabs>
                <w:tab w:val="left" w:pos="513"/>
                <w:tab w:val="center" w:pos="2512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bg-BG"/>
              </w:rPr>
              <w:t>Костадин Костадинов, председател</w:t>
            </w:r>
          </w:p>
          <w:p w:rsidR="00152364" w:rsidRPr="008A7451" w:rsidRDefault="00142E20" w:rsidP="00142E20">
            <w:pPr>
              <w:tabs>
                <w:tab w:val="left" w:pos="513"/>
                <w:tab w:val="center" w:pos="2512"/>
              </w:tabs>
              <w:spacing w:after="1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bg-BG"/>
              </w:rPr>
              <w:t>Национална асоциация на зърнопроизводителите, България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152364" w:rsidRDefault="00142E20" w:rsidP="00152364">
            <w:pPr>
              <w:tabs>
                <w:tab w:val="left" w:pos="513"/>
                <w:tab w:val="center" w:pos="251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bg-BG"/>
              </w:rPr>
              <w:t>Арунас Свитоюс, председател</w:t>
            </w:r>
          </w:p>
          <w:p w:rsidR="00152364" w:rsidRPr="00835408" w:rsidRDefault="00152364" w:rsidP="00152364">
            <w:pPr>
              <w:tabs>
                <w:tab w:val="left" w:pos="513"/>
                <w:tab w:val="center" w:pos="2512"/>
              </w:tabs>
              <w:spacing w:after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5408">
              <w:rPr>
                <w:rFonts w:ascii="Times New Roman" w:hAnsi="Times New Roman" w:cs="Times New Roman"/>
                <w:lang w:val="en-US"/>
              </w:rPr>
              <w:t>The Chamber of Agriculture of the Republic of Lithuania</w:t>
            </w:r>
          </w:p>
        </w:tc>
      </w:tr>
      <w:tr w:rsidR="00152364" w:rsidRPr="008A7451" w:rsidTr="001D3DC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2364" w:rsidRDefault="00152364" w:rsidP="00152364">
            <w:pPr>
              <w:tabs>
                <w:tab w:val="left" w:pos="513"/>
                <w:tab w:val="center" w:pos="2512"/>
              </w:tabs>
              <w:spacing w:after="120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52364" w:rsidRDefault="00152364" w:rsidP="00152364">
            <w:pPr>
              <w:tabs>
                <w:tab w:val="left" w:pos="513"/>
                <w:tab w:val="center" w:pos="2512"/>
              </w:tabs>
              <w:spacing w:after="120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52364" w:rsidRPr="00152364" w:rsidRDefault="00152364" w:rsidP="00152364">
            <w:pPr>
              <w:tabs>
                <w:tab w:val="left" w:pos="513"/>
                <w:tab w:val="center" w:pos="2512"/>
              </w:tabs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152364">
              <w:rPr>
                <w:rFonts w:ascii="Times New Roman" w:hAnsi="Times New Roman" w:cs="Times New Roman"/>
                <w:i/>
                <w:lang w:val="bg-BG"/>
              </w:rPr>
              <w:t>(подпис)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2364" w:rsidRDefault="00152364" w:rsidP="00152364">
            <w:pPr>
              <w:tabs>
                <w:tab w:val="left" w:pos="513"/>
                <w:tab w:val="center" w:pos="2512"/>
              </w:tabs>
              <w:spacing w:after="120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52364" w:rsidRDefault="00152364" w:rsidP="00152364">
            <w:pPr>
              <w:tabs>
                <w:tab w:val="left" w:pos="513"/>
                <w:tab w:val="center" w:pos="2512"/>
              </w:tabs>
              <w:spacing w:after="120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52364" w:rsidRPr="00152364" w:rsidRDefault="00152364" w:rsidP="00152364">
            <w:pPr>
              <w:tabs>
                <w:tab w:val="left" w:pos="513"/>
                <w:tab w:val="center" w:pos="2512"/>
              </w:tabs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152364">
              <w:rPr>
                <w:rFonts w:ascii="Times New Roman" w:hAnsi="Times New Roman" w:cs="Times New Roman"/>
                <w:i/>
                <w:lang w:val="bg-BG"/>
              </w:rPr>
              <w:t>(подпис)</w:t>
            </w:r>
          </w:p>
        </w:tc>
      </w:tr>
      <w:tr w:rsidR="00152364" w:rsidRPr="008A7451" w:rsidTr="001D3DCB">
        <w:trPr>
          <w:trHeight w:val="647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152364" w:rsidRPr="00142E20" w:rsidRDefault="00142E20" w:rsidP="00152364">
            <w:pPr>
              <w:tabs>
                <w:tab w:val="left" w:pos="513"/>
                <w:tab w:val="center" w:pos="2512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Виктор</w:t>
            </w:r>
            <w:r w:rsidR="00152364" w:rsidRPr="00835408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Шмулевич</w:t>
            </w:r>
            <w:r w:rsidR="00152364">
              <w:rPr>
                <w:rFonts w:ascii="Times New Roman" w:hAnsi="Times New Roman" w:cs="Times New Roman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lang w:val="bg-BG"/>
              </w:rPr>
              <w:t>председател</w:t>
            </w:r>
          </w:p>
          <w:p w:rsidR="00152364" w:rsidRPr="008A7451" w:rsidRDefault="00142E20" w:rsidP="00142E20">
            <w:pPr>
              <w:tabs>
                <w:tab w:val="left" w:pos="513"/>
                <w:tab w:val="center" w:pos="2512"/>
              </w:tabs>
              <w:spacing w:after="120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bg-BG"/>
              </w:rPr>
              <w:t>Национален съвет на земеделските камари, Полша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152364" w:rsidRPr="00FB6CE8" w:rsidRDefault="00142E20" w:rsidP="0015236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bg-BG"/>
              </w:rPr>
              <w:t>Ян Долежал, Генерален секретар</w:t>
            </w:r>
          </w:p>
          <w:p w:rsidR="00152364" w:rsidRPr="00142E20" w:rsidRDefault="00142E20" w:rsidP="00152364">
            <w:pPr>
              <w:tabs>
                <w:tab w:val="left" w:pos="513"/>
                <w:tab w:val="center" w:pos="2512"/>
              </w:tabs>
              <w:spacing w:after="12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Земеделска камара на Чехия</w:t>
            </w:r>
          </w:p>
        </w:tc>
      </w:tr>
      <w:tr w:rsidR="00152364" w:rsidRPr="008A7451" w:rsidTr="00142E20">
        <w:trPr>
          <w:trHeight w:val="1125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2364" w:rsidRDefault="00152364" w:rsidP="00152364">
            <w:pPr>
              <w:tabs>
                <w:tab w:val="left" w:pos="513"/>
                <w:tab w:val="center" w:pos="2512"/>
              </w:tabs>
              <w:spacing w:after="120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52364" w:rsidRDefault="00152364" w:rsidP="00152364">
            <w:pPr>
              <w:tabs>
                <w:tab w:val="left" w:pos="513"/>
                <w:tab w:val="center" w:pos="2512"/>
              </w:tabs>
              <w:spacing w:after="120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52364" w:rsidRPr="008A7451" w:rsidRDefault="00152364" w:rsidP="00152364">
            <w:pPr>
              <w:tabs>
                <w:tab w:val="left" w:pos="513"/>
                <w:tab w:val="center" w:pos="2512"/>
              </w:tabs>
              <w:spacing w:after="12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2364" w:rsidRDefault="00152364" w:rsidP="00152364">
            <w:pPr>
              <w:tabs>
                <w:tab w:val="left" w:pos="513"/>
                <w:tab w:val="center" w:pos="2512"/>
              </w:tabs>
              <w:spacing w:after="120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52364" w:rsidRDefault="00152364" w:rsidP="00152364">
            <w:pPr>
              <w:tabs>
                <w:tab w:val="left" w:pos="513"/>
                <w:tab w:val="center" w:pos="2512"/>
              </w:tabs>
              <w:spacing w:after="120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52364" w:rsidRPr="00152364" w:rsidRDefault="00152364" w:rsidP="00152364">
            <w:pPr>
              <w:tabs>
                <w:tab w:val="left" w:pos="513"/>
                <w:tab w:val="center" w:pos="2512"/>
              </w:tabs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152364">
              <w:rPr>
                <w:rFonts w:ascii="Times New Roman" w:hAnsi="Times New Roman" w:cs="Times New Roman"/>
                <w:i/>
                <w:lang w:val="bg-BG"/>
              </w:rPr>
              <w:t>(подпис)</w:t>
            </w:r>
          </w:p>
        </w:tc>
      </w:tr>
      <w:tr w:rsidR="00152364" w:rsidRPr="008A7451" w:rsidTr="001D3DCB">
        <w:trPr>
          <w:trHeight w:val="647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152364" w:rsidRPr="00FB6CE8" w:rsidRDefault="00142E20" w:rsidP="00152364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eastAsia="Batang" w:hAnsi="Times New Roman" w:cs="Times New Roman"/>
                <w:lang w:val="bg-BG"/>
              </w:rPr>
              <w:t>Емил Махо, председател</w:t>
            </w:r>
          </w:p>
          <w:p w:rsidR="00152364" w:rsidRPr="00142E20" w:rsidRDefault="00142E20" w:rsidP="00152364">
            <w:pPr>
              <w:tabs>
                <w:tab w:val="left" w:pos="513"/>
                <w:tab w:val="center" w:pos="2512"/>
              </w:tabs>
              <w:spacing w:after="12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Словашка земеделска и хранителна камара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142E20" w:rsidRDefault="00142E20" w:rsidP="00142E20">
            <w:pPr>
              <w:tabs>
                <w:tab w:val="left" w:pos="513"/>
                <w:tab w:val="center" w:pos="2512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Тамаш Едер, заместник-председател</w:t>
            </w:r>
          </w:p>
          <w:p w:rsidR="00152364" w:rsidRPr="008A7451" w:rsidRDefault="00142E20" w:rsidP="00142E20">
            <w:pPr>
              <w:tabs>
                <w:tab w:val="left" w:pos="513"/>
                <w:tab w:val="center" w:pos="2512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bg-BG"/>
              </w:rPr>
              <w:t>Унгарска земеделска камара</w:t>
            </w:r>
          </w:p>
        </w:tc>
      </w:tr>
    </w:tbl>
    <w:p w:rsidR="00152364" w:rsidRDefault="00152364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ro-RO"/>
        </w:rPr>
      </w:pPr>
    </w:p>
    <w:p w:rsidR="00142CC6" w:rsidRDefault="00142CC6" w:rsidP="00142CC6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ro-RO"/>
        </w:rPr>
      </w:pPr>
    </w:p>
    <w:p w:rsidR="00C65AED" w:rsidRDefault="00C65AED" w:rsidP="00497929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ro-RO"/>
        </w:rPr>
      </w:pPr>
    </w:p>
    <w:p w:rsidR="00C65AED" w:rsidRDefault="00C65AED" w:rsidP="00497929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ro-RO"/>
        </w:rPr>
      </w:pPr>
    </w:p>
    <w:p w:rsidR="00C65AED" w:rsidRDefault="00C65AED" w:rsidP="00497929">
      <w:pPr>
        <w:tabs>
          <w:tab w:val="left" w:pos="513"/>
          <w:tab w:val="center" w:pos="2512"/>
        </w:tabs>
        <w:jc w:val="both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sectPr w:rsidR="00C65AED" w:rsidSect="00C94F18">
      <w:footerReference w:type="default" r:id="rId13"/>
      <w:pgSz w:w="11906" w:h="16838"/>
      <w:pgMar w:top="360" w:right="1417" w:bottom="23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96F" w:rsidRDefault="00AA396F" w:rsidP="00683E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396F" w:rsidRDefault="00AA396F" w:rsidP="00683E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ED" w:rsidRDefault="00C65AED">
    <w:pPr>
      <w:pStyle w:val="Footer"/>
      <w:jc w:val="center"/>
      <w:rPr>
        <w:rFonts w:cs="Times New Roman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42E20">
      <w:rPr>
        <w:noProof/>
      </w:rPr>
      <w:t>2</w:t>
    </w:r>
    <w:r>
      <w:rPr>
        <w:noProof/>
      </w:rPr>
      <w:fldChar w:fldCharType="end"/>
    </w:r>
  </w:p>
  <w:p w:rsidR="00C65AED" w:rsidRDefault="00C65AED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96F" w:rsidRDefault="00AA396F" w:rsidP="00683E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396F" w:rsidRDefault="00AA396F" w:rsidP="00683E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839CE"/>
    <w:multiLevelType w:val="hybridMultilevel"/>
    <w:tmpl w:val="F3F0FEAA"/>
    <w:lvl w:ilvl="0" w:tplc="EA3A75F6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B4650"/>
    <w:multiLevelType w:val="hybridMultilevel"/>
    <w:tmpl w:val="EAC2DB9C"/>
    <w:lvl w:ilvl="0" w:tplc="04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DF2BB6"/>
    <w:multiLevelType w:val="hybridMultilevel"/>
    <w:tmpl w:val="BA80703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930E0A"/>
    <w:multiLevelType w:val="hybridMultilevel"/>
    <w:tmpl w:val="89AAC07E"/>
    <w:lvl w:ilvl="0" w:tplc="04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3F09FD"/>
    <w:multiLevelType w:val="hybridMultilevel"/>
    <w:tmpl w:val="89AAC07E"/>
    <w:lvl w:ilvl="0" w:tplc="04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BC"/>
    <w:rsid w:val="000078D6"/>
    <w:rsid w:val="000214BA"/>
    <w:rsid w:val="000425D3"/>
    <w:rsid w:val="00042FD5"/>
    <w:rsid w:val="00060CA1"/>
    <w:rsid w:val="000644A3"/>
    <w:rsid w:val="000A4953"/>
    <w:rsid w:val="000A7496"/>
    <w:rsid w:val="000C5C2A"/>
    <w:rsid w:val="000E3004"/>
    <w:rsid w:val="001213CF"/>
    <w:rsid w:val="00140F76"/>
    <w:rsid w:val="00142146"/>
    <w:rsid w:val="00142CC6"/>
    <w:rsid w:val="00142E20"/>
    <w:rsid w:val="00152364"/>
    <w:rsid w:val="00167A5E"/>
    <w:rsid w:val="001744ED"/>
    <w:rsid w:val="00197A3A"/>
    <w:rsid w:val="001A2233"/>
    <w:rsid w:val="001D395D"/>
    <w:rsid w:val="001F0F8E"/>
    <w:rsid w:val="00202893"/>
    <w:rsid w:val="0020303B"/>
    <w:rsid w:val="00221092"/>
    <w:rsid w:val="00226202"/>
    <w:rsid w:val="00234F76"/>
    <w:rsid w:val="00243494"/>
    <w:rsid w:val="0024690D"/>
    <w:rsid w:val="00272DEA"/>
    <w:rsid w:val="002A7C0E"/>
    <w:rsid w:val="00316374"/>
    <w:rsid w:val="0031799A"/>
    <w:rsid w:val="003959ED"/>
    <w:rsid w:val="003B4BBE"/>
    <w:rsid w:val="003C6A28"/>
    <w:rsid w:val="003D7C1F"/>
    <w:rsid w:val="003F1162"/>
    <w:rsid w:val="0040433D"/>
    <w:rsid w:val="00440225"/>
    <w:rsid w:val="0044778F"/>
    <w:rsid w:val="0045607E"/>
    <w:rsid w:val="00466ECA"/>
    <w:rsid w:val="00497929"/>
    <w:rsid w:val="004A4578"/>
    <w:rsid w:val="004A4B42"/>
    <w:rsid w:val="004A7233"/>
    <w:rsid w:val="004C41DC"/>
    <w:rsid w:val="00503EEE"/>
    <w:rsid w:val="00546A4B"/>
    <w:rsid w:val="005512BD"/>
    <w:rsid w:val="00554E58"/>
    <w:rsid w:val="00556B81"/>
    <w:rsid w:val="00560A30"/>
    <w:rsid w:val="00567B64"/>
    <w:rsid w:val="0057027C"/>
    <w:rsid w:val="005778F5"/>
    <w:rsid w:val="00585B03"/>
    <w:rsid w:val="00586AE8"/>
    <w:rsid w:val="005D1CE3"/>
    <w:rsid w:val="005E202D"/>
    <w:rsid w:val="00603E7A"/>
    <w:rsid w:val="00605AF3"/>
    <w:rsid w:val="006354C4"/>
    <w:rsid w:val="0066174C"/>
    <w:rsid w:val="00671005"/>
    <w:rsid w:val="00683E47"/>
    <w:rsid w:val="006A7EDC"/>
    <w:rsid w:val="006C31DD"/>
    <w:rsid w:val="006D436C"/>
    <w:rsid w:val="006E21C3"/>
    <w:rsid w:val="006F1B67"/>
    <w:rsid w:val="006F7AD8"/>
    <w:rsid w:val="006F7DF8"/>
    <w:rsid w:val="0070085C"/>
    <w:rsid w:val="00732963"/>
    <w:rsid w:val="007351FA"/>
    <w:rsid w:val="00741191"/>
    <w:rsid w:val="007507B2"/>
    <w:rsid w:val="00763438"/>
    <w:rsid w:val="007679BC"/>
    <w:rsid w:val="00774EE1"/>
    <w:rsid w:val="007858EF"/>
    <w:rsid w:val="00794E02"/>
    <w:rsid w:val="007A1A3F"/>
    <w:rsid w:val="007A3650"/>
    <w:rsid w:val="007D1B52"/>
    <w:rsid w:val="007E3966"/>
    <w:rsid w:val="00802CC7"/>
    <w:rsid w:val="00827E1F"/>
    <w:rsid w:val="008559B4"/>
    <w:rsid w:val="00864CFE"/>
    <w:rsid w:val="008A5196"/>
    <w:rsid w:val="008C6B76"/>
    <w:rsid w:val="008D6900"/>
    <w:rsid w:val="008E51FC"/>
    <w:rsid w:val="00906C3D"/>
    <w:rsid w:val="00963573"/>
    <w:rsid w:val="00975F5C"/>
    <w:rsid w:val="00976432"/>
    <w:rsid w:val="00986C98"/>
    <w:rsid w:val="00993D8F"/>
    <w:rsid w:val="009B7139"/>
    <w:rsid w:val="009D51B5"/>
    <w:rsid w:val="009D6032"/>
    <w:rsid w:val="00A072F8"/>
    <w:rsid w:val="00A1415D"/>
    <w:rsid w:val="00A35C46"/>
    <w:rsid w:val="00A41ACD"/>
    <w:rsid w:val="00A51C02"/>
    <w:rsid w:val="00A70053"/>
    <w:rsid w:val="00A741A3"/>
    <w:rsid w:val="00A74480"/>
    <w:rsid w:val="00A9352F"/>
    <w:rsid w:val="00AA396F"/>
    <w:rsid w:val="00AB4BF1"/>
    <w:rsid w:val="00AD7D76"/>
    <w:rsid w:val="00B0062B"/>
    <w:rsid w:val="00B1101F"/>
    <w:rsid w:val="00B11095"/>
    <w:rsid w:val="00B85C3F"/>
    <w:rsid w:val="00B973D2"/>
    <w:rsid w:val="00BA646F"/>
    <w:rsid w:val="00BD4F6A"/>
    <w:rsid w:val="00BE364C"/>
    <w:rsid w:val="00BF0D8D"/>
    <w:rsid w:val="00BF4736"/>
    <w:rsid w:val="00C0265F"/>
    <w:rsid w:val="00C15AF9"/>
    <w:rsid w:val="00C24E15"/>
    <w:rsid w:val="00C475F6"/>
    <w:rsid w:val="00C5115D"/>
    <w:rsid w:val="00C57D0C"/>
    <w:rsid w:val="00C65AED"/>
    <w:rsid w:val="00C8105F"/>
    <w:rsid w:val="00C94F18"/>
    <w:rsid w:val="00CB1963"/>
    <w:rsid w:val="00CB4F69"/>
    <w:rsid w:val="00CC0F4B"/>
    <w:rsid w:val="00CD2567"/>
    <w:rsid w:val="00CE0635"/>
    <w:rsid w:val="00CE3952"/>
    <w:rsid w:val="00CE64E9"/>
    <w:rsid w:val="00D033F2"/>
    <w:rsid w:val="00D070DE"/>
    <w:rsid w:val="00D1519D"/>
    <w:rsid w:val="00D302B1"/>
    <w:rsid w:val="00D57CCB"/>
    <w:rsid w:val="00DA36B0"/>
    <w:rsid w:val="00DC4EE2"/>
    <w:rsid w:val="00E44E46"/>
    <w:rsid w:val="00E56218"/>
    <w:rsid w:val="00E84A03"/>
    <w:rsid w:val="00E903A6"/>
    <w:rsid w:val="00E908A2"/>
    <w:rsid w:val="00E93F2C"/>
    <w:rsid w:val="00EB69AE"/>
    <w:rsid w:val="00EB749D"/>
    <w:rsid w:val="00EC5A1C"/>
    <w:rsid w:val="00ED334A"/>
    <w:rsid w:val="00EF0EB7"/>
    <w:rsid w:val="00EF35E9"/>
    <w:rsid w:val="00F07987"/>
    <w:rsid w:val="00F25885"/>
    <w:rsid w:val="00F26658"/>
    <w:rsid w:val="00F31B4D"/>
    <w:rsid w:val="00F40903"/>
    <w:rsid w:val="00F5365A"/>
    <w:rsid w:val="00F644B2"/>
    <w:rsid w:val="00FA66BB"/>
    <w:rsid w:val="00FC3333"/>
    <w:rsid w:val="00FD1381"/>
    <w:rsid w:val="00FD3A68"/>
    <w:rsid w:val="00F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3E512"/>
  <w15:docId w15:val="{3DFCCECF-894D-4CB2-A225-CD085F7B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9BC"/>
    <w:rPr>
      <w:rFonts w:eastAsia="MS Mincho" w:cs="Calibri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79BC"/>
    <w:pPr>
      <w:ind w:left="720"/>
    </w:pPr>
  </w:style>
  <w:style w:type="paragraph" w:customStyle="1" w:styleId="Default">
    <w:name w:val="Default"/>
    <w:uiPriority w:val="99"/>
    <w:rsid w:val="00140F7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683E4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83E47"/>
    <w:rPr>
      <w:rFonts w:ascii="Calibri" w:eastAsia="MS Mincho" w:hAnsi="Calibri" w:cs="Calibri"/>
      <w:sz w:val="24"/>
      <w:szCs w:val="24"/>
      <w:lang w:val="hu-HU"/>
    </w:rPr>
  </w:style>
  <w:style w:type="paragraph" w:styleId="Footer">
    <w:name w:val="footer"/>
    <w:basedOn w:val="Normal"/>
    <w:link w:val="FooterChar"/>
    <w:uiPriority w:val="99"/>
    <w:rsid w:val="00683E4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83E47"/>
    <w:rPr>
      <w:rFonts w:ascii="Calibri" w:eastAsia="MS Mincho" w:hAnsi="Calibri" w:cs="Calibri"/>
      <w:sz w:val="24"/>
      <w:szCs w:val="24"/>
      <w:lang w:val="hu-HU"/>
    </w:rPr>
  </w:style>
  <w:style w:type="paragraph" w:styleId="BalloonText">
    <w:name w:val="Balloon Text"/>
    <w:basedOn w:val="Normal"/>
    <w:link w:val="BalloonTextChar"/>
    <w:uiPriority w:val="99"/>
    <w:semiHidden/>
    <w:rsid w:val="00683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3E47"/>
    <w:rPr>
      <w:rFonts w:ascii="Tahoma" w:eastAsia="MS Mincho" w:hAnsi="Tahoma" w:cs="Tahoma"/>
      <w:sz w:val="16"/>
      <w:szCs w:val="16"/>
      <w:lang w:val="hu-HU"/>
    </w:rPr>
  </w:style>
  <w:style w:type="table" w:styleId="TableGrid">
    <w:name w:val="Table Grid"/>
    <w:basedOn w:val="TableNormal"/>
    <w:uiPriority w:val="99"/>
    <w:rsid w:val="00B1101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A646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64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A646F"/>
    <w:rPr>
      <w:rFonts w:eastAsia="MS Mincho" w:cs="Calibri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64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A646F"/>
    <w:rPr>
      <w:rFonts w:eastAsia="MS Mincho" w:cs="Calibri"/>
      <w:b/>
      <w:bCs/>
      <w:sz w:val="20"/>
      <w:szCs w:val="20"/>
      <w:lang w:val="hu-HU"/>
    </w:rPr>
  </w:style>
  <w:style w:type="paragraph" w:customStyle="1" w:styleId="asous-titre201sous-titre202">
    <w:name w:val="a_sous-titre_20_1_sous-titre_20_2"/>
    <w:basedOn w:val="Normal"/>
    <w:uiPriority w:val="99"/>
    <w:rsid w:val="00BA646F"/>
    <w:pPr>
      <w:spacing w:before="120" w:after="80"/>
      <w:ind w:left="284" w:right="57"/>
      <w:jc w:val="both"/>
    </w:pPr>
    <w:rPr>
      <w:rFonts w:ascii="Times New Roman" w:eastAsia="Times New Roman" w:hAnsi="Times New Roman" w:cs="Times New Roman"/>
      <w:b/>
      <w:bCs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9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STATEMENT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STATEMENT</dc:title>
  <dc:subject/>
  <dc:creator>Legal3</dc:creator>
  <cp:keywords/>
  <dc:description/>
  <cp:lastModifiedBy>User</cp:lastModifiedBy>
  <cp:revision>2</cp:revision>
  <cp:lastPrinted>2018-12-06T11:53:00Z</cp:lastPrinted>
  <dcterms:created xsi:type="dcterms:W3CDTF">2019-03-12T15:42:00Z</dcterms:created>
  <dcterms:modified xsi:type="dcterms:W3CDTF">2019-03-12T15:42:00Z</dcterms:modified>
</cp:coreProperties>
</file>